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D5A" w:rsidRDefault="00AE4D5A" w:rsidP="008F62F2">
      <w:pPr>
        <w:pStyle w:val="a4"/>
        <w:shd w:val="clear" w:color="auto" w:fill="FFFFFF"/>
        <w:spacing w:before="0" w:beforeAutospacing="0" w:after="120" w:afterAutospacing="0"/>
        <w:jc w:val="center"/>
        <w:rPr>
          <w:color w:val="000000"/>
        </w:rPr>
      </w:pPr>
      <w:r>
        <w:rPr>
          <w:color w:val="000000"/>
        </w:rPr>
        <w:t>Утверждаю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     </w:t>
      </w:r>
    </w:p>
    <w:p w:rsidR="00AE4D5A" w:rsidRDefault="00AE4D5A" w:rsidP="008F62F2">
      <w:pPr>
        <w:pStyle w:val="a4"/>
        <w:shd w:val="clear" w:color="auto" w:fill="FFFFFF"/>
        <w:spacing w:before="0" w:beforeAutospacing="0" w:after="120" w:afterAutospacing="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директор  МБОУ «</w:t>
      </w:r>
      <w:proofErr w:type="spellStart"/>
      <w:r>
        <w:rPr>
          <w:color w:val="000000"/>
        </w:rPr>
        <w:t>Старо-иштерякского</w:t>
      </w:r>
      <w:proofErr w:type="spellEnd"/>
      <w:r>
        <w:rPr>
          <w:color w:val="000000"/>
        </w:rPr>
        <w:t xml:space="preserve"> ООШ»</w:t>
      </w:r>
    </w:p>
    <w:p w:rsidR="00AE4D5A" w:rsidRDefault="00AE4D5A" w:rsidP="00AE4D5A">
      <w:pPr>
        <w:pStyle w:val="a4"/>
        <w:shd w:val="clear" w:color="auto" w:fill="FFFFFF"/>
        <w:spacing w:before="0" w:beforeAutospacing="0" w:after="120" w:afterAutospacing="0"/>
        <w:rPr>
          <w:color w:val="000000"/>
        </w:rPr>
      </w:pPr>
      <w:r>
        <w:rPr>
          <w:color w:val="000000"/>
        </w:rPr>
        <w:t xml:space="preserve">                                                                  МО ЛМО Республики Татарстан</w:t>
      </w:r>
    </w:p>
    <w:p w:rsidR="00AE4D5A" w:rsidRDefault="00AE4D5A" w:rsidP="00AE4D5A">
      <w:pPr>
        <w:pStyle w:val="a4"/>
        <w:shd w:val="clear" w:color="auto" w:fill="FFFFFF"/>
        <w:spacing w:before="0" w:beforeAutospacing="0" w:after="120" w:afterAutospacing="0"/>
        <w:rPr>
          <w:color w:val="000000"/>
        </w:rPr>
      </w:pPr>
      <w:r>
        <w:rPr>
          <w:color w:val="000000"/>
        </w:rPr>
        <w:t xml:space="preserve">                                                                 ____________(</w:t>
      </w:r>
      <w:proofErr w:type="spellStart"/>
      <w:r>
        <w:rPr>
          <w:color w:val="000000"/>
        </w:rPr>
        <w:t>А.М.Хазипов</w:t>
      </w:r>
      <w:proofErr w:type="spellEnd"/>
      <w:r>
        <w:rPr>
          <w:color w:val="000000"/>
        </w:rPr>
        <w:t>)</w:t>
      </w:r>
    </w:p>
    <w:p w:rsidR="00AE4D5A" w:rsidRDefault="00AE4D5A" w:rsidP="008F62F2">
      <w:pPr>
        <w:pStyle w:val="a4"/>
        <w:shd w:val="clear" w:color="auto" w:fill="FFFFFF"/>
        <w:spacing w:before="0" w:beforeAutospacing="0" w:after="120" w:afterAutospacing="0"/>
        <w:jc w:val="center"/>
        <w:rPr>
          <w:color w:val="000000"/>
        </w:rPr>
      </w:pPr>
    </w:p>
    <w:p w:rsidR="008F62F2" w:rsidRPr="00C35BF9" w:rsidRDefault="008A76AA" w:rsidP="008A76AA">
      <w:pPr>
        <w:pStyle w:val="a4"/>
        <w:shd w:val="clear" w:color="auto" w:fill="FFFFFF"/>
        <w:spacing w:before="0" w:beforeAutospacing="0" w:after="120" w:afterAutospacing="0"/>
        <w:rPr>
          <w:color w:val="333333"/>
          <w:sz w:val="20"/>
          <w:szCs w:val="20"/>
        </w:rPr>
      </w:pPr>
      <w:r w:rsidRPr="00C35BF9">
        <w:rPr>
          <w:b/>
          <w:bCs/>
          <w:color w:val="333333"/>
          <w:sz w:val="20"/>
          <w:szCs w:val="20"/>
        </w:rPr>
        <w:t xml:space="preserve">Задания  </w:t>
      </w:r>
      <w:r w:rsidR="008F62F2" w:rsidRPr="00C35BF9">
        <w:rPr>
          <w:b/>
          <w:bCs/>
          <w:color w:val="333333"/>
          <w:sz w:val="20"/>
          <w:szCs w:val="20"/>
        </w:rPr>
        <w:t>промежуточной аттестации</w:t>
      </w:r>
      <w:r w:rsidRPr="00C35BF9">
        <w:rPr>
          <w:b/>
          <w:bCs/>
          <w:color w:val="333333"/>
          <w:sz w:val="20"/>
          <w:szCs w:val="20"/>
        </w:rPr>
        <w:t xml:space="preserve">  для </w:t>
      </w:r>
      <w:r w:rsidR="008F62F2" w:rsidRPr="00C35BF9">
        <w:rPr>
          <w:b/>
          <w:bCs/>
          <w:color w:val="333333"/>
          <w:sz w:val="20"/>
          <w:szCs w:val="20"/>
        </w:rPr>
        <w:t>учащихся 8 класса</w:t>
      </w:r>
      <w:r w:rsidRPr="00C35BF9">
        <w:rPr>
          <w:b/>
          <w:bCs/>
          <w:color w:val="333333"/>
          <w:sz w:val="20"/>
          <w:szCs w:val="20"/>
        </w:rPr>
        <w:t xml:space="preserve">   </w:t>
      </w:r>
      <w:r w:rsidR="008F62F2" w:rsidRPr="00C35BF9">
        <w:rPr>
          <w:b/>
          <w:bCs/>
          <w:color w:val="333333"/>
          <w:sz w:val="20"/>
          <w:szCs w:val="20"/>
        </w:rPr>
        <w:t>по обществознанию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Назначение проверочной работы</w:t>
      </w: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 – контроль состояния уровня </w:t>
      </w:r>
      <w:proofErr w:type="spellStart"/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сформированности</w:t>
      </w:r>
      <w:proofErr w:type="spellEnd"/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proofErr w:type="spellStart"/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общеучебных</w:t>
      </w:r>
      <w:proofErr w:type="spellEnd"/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и специальных умений и навыков среди учащихся 8 классов по предмету «Обществознание».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Документы, определяющие содержание аттестационной работы: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1. Обязательный минимум содержания основного общего образования по обществознанию;</w:t>
      </w:r>
    </w:p>
    <w:p w:rsidR="008F62F2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2. Федеральный компонент государственного стандарта основного общего образования по обществознанию;</w:t>
      </w:r>
    </w:p>
    <w:p w:rsidR="00E413DA" w:rsidRPr="00E413DA" w:rsidRDefault="00E413DA" w:rsidP="00E413DA">
      <w:pPr>
        <w:pStyle w:val="1"/>
        <w:shd w:val="clear" w:color="auto" w:fill="FFFFFF"/>
        <w:spacing w:before="0" w:beforeAutospacing="0" w:after="213" w:afterAutospacing="0" w:line="401" w:lineRule="atLeast"/>
        <w:rPr>
          <w:b w:val="0"/>
          <w:color w:val="4D4D4D"/>
          <w:sz w:val="22"/>
          <w:szCs w:val="22"/>
        </w:rPr>
      </w:pPr>
      <w:r w:rsidRPr="00E413DA">
        <w:rPr>
          <w:b w:val="0"/>
          <w:color w:val="333333"/>
          <w:sz w:val="20"/>
          <w:szCs w:val="20"/>
        </w:rPr>
        <w:t xml:space="preserve">3. </w:t>
      </w:r>
      <w:r w:rsidRPr="00E413DA">
        <w:rPr>
          <w:b w:val="0"/>
          <w:color w:val="181818"/>
          <w:sz w:val="22"/>
          <w:szCs w:val="22"/>
        </w:rPr>
        <w:t>Согласно требованиям к результатам освоения основной образовательной программы основного общего образования (ООП ООО), в соответствии с учебным планом МБОУ "</w:t>
      </w:r>
      <w:proofErr w:type="spellStart"/>
      <w:r w:rsidRPr="00E413DA">
        <w:rPr>
          <w:b w:val="0"/>
          <w:color w:val="181818"/>
          <w:sz w:val="22"/>
          <w:szCs w:val="22"/>
        </w:rPr>
        <w:t>Старо-Иштерякская</w:t>
      </w:r>
      <w:proofErr w:type="spellEnd"/>
      <w:r w:rsidRPr="00E413DA">
        <w:rPr>
          <w:b w:val="0"/>
          <w:color w:val="181818"/>
          <w:sz w:val="22"/>
          <w:szCs w:val="22"/>
        </w:rPr>
        <w:t xml:space="preserve"> ООШ" на 2024- 2025 учебный год, годовым календарным учебным графиком "О проведении промежуточной аттестации в 1-9 классах"</w:t>
      </w:r>
    </w:p>
    <w:p w:rsidR="00E413DA" w:rsidRPr="00E413DA" w:rsidRDefault="00E413DA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4. </w:t>
      </w:r>
      <w:r w:rsidRPr="00E413DA">
        <w:rPr>
          <w:rFonts w:ascii="Times New Roman" w:hAnsi="Times New Roman" w:cs="Times New Roman"/>
          <w:color w:val="181818"/>
        </w:rPr>
        <w:t xml:space="preserve">На основе Федерального Государственного образовательного стандарта основного общего образования (утв. приказом </w:t>
      </w:r>
      <w:proofErr w:type="spellStart"/>
      <w:r w:rsidRPr="00E413DA">
        <w:rPr>
          <w:rFonts w:ascii="Times New Roman" w:hAnsi="Times New Roman" w:cs="Times New Roman"/>
          <w:color w:val="4D4D4D"/>
        </w:rPr>
        <w:t>Минпросвещения</w:t>
      </w:r>
      <w:proofErr w:type="spellEnd"/>
      <w:r w:rsidRPr="00E413DA">
        <w:rPr>
          <w:rFonts w:ascii="Times New Roman" w:hAnsi="Times New Roman" w:cs="Times New Roman"/>
          <w:color w:val="4D4D4D"/>
        </w:rPr>
        <w:t xml:space="preserve"> России (Министерства просвещения РФ) от 04 апреля 2023 г. №232/551/551 "Об утверждении Порядка проведения государственной итоговой аттестации по образовательным программам основного общего образования"</w:t>
      </w:r>
      <w:proofErr w:type="gramEnd"/>
    </w:p>
    <w:p w:rsidR="008F62F2" w:rsidRPr="00C35BF9" w:rsidRDefault="00E413DA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4</w:t>
      </w:r>
      <w:r w:rsidR="008F62F2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. Учебник для 8 класса «Обществоз</w:t>
      </w:r>
      <w:r w:rsidR="00FC4DD6">
        <w:rPr>
          <w:rFonts w:ascii="Times New Roman" w:eastAsia="Times New Roman" w:hAnsi="Times New Roman" w:cs="Times New Roman"/>
          <w:color w:val="333333"/>
          <w:sz w:val="20"/>
          <w:szCs w:val="20"/>
        </w:rPr>
        <w:t>нание», Москва, Просвещение,2023</w:t>
      </w:r>
      <w:r w:rsidR="008F62F2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год. Автор Л.Н. Боголюбов;</w:t>
      </w:r>
    </w:p>
    <w:p w:rsidR="008F62F2" w:rsidRPr="00C35BF9" w:rsidRDefault="00E413DA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5</w:t>
      </w:r>
      <w:r w:rsidR="008F62F2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. Программа по обществознани</w:t>
      </w:r>
      <w:r w:rsidR="001411EA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е</w:t>
      </w:r>
      <w:r w:rsidR="008A76AA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для 6-9 кл</w:t>
      </w:r>
      <w:r w:rsidR="00FC4DD6">
        <w:rPr>
          <w:rFonts w:ascii="Times New Roman" w:eastAsia="Times New Roman" w:hAnsi="Times New Roman" w:cs="Times New Roman"/>
          <w:color w:val="333333"/>
          <w:sz w:val="20"/>
          <w:szCs w:val="20"/>
        </w:rPr>
        <w:t>ассов, Москва, Просвещение, 2023</w:t>
      </w:r>
      <w:r w:rsidR="008F62F2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год. Под редакцией Л.Н. Боголюбова</w:t>
      </w:r>
      <w:proofErr w:type="gramStart"/>
      <w:r w:rsidR="008F62F2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.</w:t>
      </w:r>
      <w:r w:rsidR="008A76AA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, </w:t>
      </w:r>
      <w:proofErr w:type="gramEnd"/>
      <w:r w:rsidR="008A76AA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по конструктору рабочих программ.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Подходы к отбору содержания и структуры КИМ.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Подходы к отбору проверяемых элементов и конструированию заданий определялись с учетом требований указанных выше документов, и включают в себя требования, как к составу обществоведческих знаний, так и к умениям, которыми должен овладеть учащийся.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В итоговой работе представлены задания, ориентированные на проверку знаний по обществознанию.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Характеристика структуры и содержания аттестационной работы.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Содержание аттестационной работы находится в рамках «Обязательного минимума содержания основного общего образования по обществознанию».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Структура работы отвечает цели построения системы дифференцированного обучения в современной школе, которая включает две задачи: формирование у всех учащихся базовой подготовки по обществознанию, одновременное создание для части школьников условий, способствующих получению подготовки повышенного уровня, достаточной для активного использования обществознания в дальнейшем обучении.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Задания итоговой контрольной работы охватывают темы курса, изученные обучающимися в 8 классе, включают в себя материал содержательных линий «Общество», «Человек», «Духовная сфера жизни общества», «Познание», «Социальные отношения».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>Таблица 1.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i/>
          <w:iCs/>
          <w:color w:val="333333"/>
          <w:sz w:val="20"/>
          <w:szCs w:val="20"/>
        </w:rPr>
        <w:t>Распределение заданий проверочной работы по частям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tbl>
      <w:tblPr>
        <w:tblW w:w="771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778"/>
        <w:gridCol w:w="1462"/>
        <w:gridCol w:w="2267"/>
        <w:gridCol w:w="1599"/>
        <w:gridCol w:w="1610"/>
      </w:tblGrid>
      <w:tr w:rsidR="008F62F2" w:rsidRPr="00C35BF9" w:rsidTr="008F62F2">
        <w:trPr>
          <w:trHeight w:val="85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C35BF9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№</w:t>
            </w:r>
            <w:proofErr w:type="spellStart"/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п\</w:t>
            </w:r>
            <w:proofErr w:type="gramStart"/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C35BF9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Части работы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C35BF9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Число заданий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C35BF9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Максимальный первичный балл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C35BF9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Тип заданий</w:t>
            </w:r>
          </w:p>
        </w:tc>
      </w:tr>
      <w:tr w:rsidR="008F62F2" w:rsidRPr="00C35BF9" w:rsidTr="008F62F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C35BF9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lastRenderedPageBreak/>
              <w:t>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C35BF9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Часть</w:t>
            </w:r>
            <w:proofErr w:type="gramStart"/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C35BF9" w:rsidRDefault="00515A8E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17</w:t>
            </w:r>
            <w:r w:rsidR="008F62F2"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(один вариант ответа)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C35BF9" w:rsidRDefault="00515A8E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17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C35BF9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Лёгкие, средней сложности</w:t>
            </w:r>
          </w:p>
        </w:tc>
      </w:tr>
      <w:tr w:rsidR="008F62F2" w:rsidRPr="00C35BF9" w:rsidTr="008F62F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C35BF9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C35BF9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Часть</w:t>
            </w:r>
            <w:proofErr w:type="gramStart"/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C35BF9" w:rsidRDefault="00515A8E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C35BF9" w:rsidRDefault="00515A8E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C35BF9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Сложные</w:t>
            </w:r>
          </w:p>
        </w:tc>
      </w:tr>
      <w:tr w:rsidR="008F62F2" w:rsidRPr="00C35BF9" w:rsidTr="008F62F2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C35BF9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C35BF9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Итого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C35BF9" w:rsidRDefault="00515A8E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20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C35BF9" w:rsidRDefault="00515A8E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35BF9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C35BF9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</w:p>
        </w:tc>
      </w:tr>
    </w:tbl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Система оценивания отдельных заданий и работы в целом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Первая часть работы (часть А) включает задания базового уровня с выбором одного правильного ответа из четырёх предложенных вариантов. Они сформулированы как в виде предложения, к которому необходимо подобрать единственно возможное продолжение, так и в виде ситуации, иллюстрирующей </w:t>
      </w:r>
      <w:proofErr w:type="gramStart"/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то</w:t>
      </w:r>
      <w:proofErr w:type="gramEnd"/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или иное понятие, которое необходимо найти в предложенном списке ответов.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Также в первую часть работы включены задания повышенного уровня слож</w:t>
      </w:r>
      <w:r w:rsidR="00515A8E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ности (А3, А6, А9, А11, А17,</w:t>
      </w:r>
      <w:proofErr w:type="gramStart"/>
      <w:r w:rsidR="00515A8E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  <w:proofErr w:type="gramEnd"/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, в которых необходимо проанализировать два суждения и выбрать правильный ответ. Сложность задания состоит в том, что суждения могут оказаться как верными, так и неверными, а также верным может быть только одно из них. Каждое правильно выполненное задание части</w:t>
      </w:r>
      <w:proofErr w:type="gramStart"/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А</w:t>
      </w:r>
      <w:proofErr w:type="gramEnd"/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оценивается 1 баллом.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Вторая часть итоговой контрольной работы состоит из заданий различных типов, на которые надо дать краткий ответ и записать его в виде набора цифр или букв. В данной части представлены задания следующих типов: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- выбрать и записать в таблицу сначала порядковые номера черт сходства, а затем черт различия обществоведческих терминов или понятий;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- проанализировать социологические данные и найти в приведённом списке выводы, которые можно сделать на основе этих данных, и выписать в строку ответа цифры, под которыми они указаны;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- установить соответствие между понятием и примером. К каждой позиции, данной в первом столбце, следует подобрать позицию из второго столбца и записать в таблицу выбранные цифры;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proofErr w:type="gramStart"/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- из приведённых в списке характеристик выбрать лишнюю и выписать номер этой характеристики в строку ответа;</w:t>
      </w:r>
      <w:proofErr w:type="gramEnd"/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- расставить варианты ответа в правильной хронологической или логической последовательности.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Правильно вып</w:t>
      </w:r>
      <w:r w:rsidR="00515A8E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олненные задания В</w:t>
      </w:r>
      <w:proofErr w:type="gramStart"/>
      <w:r w:rsidR="00515A8E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1</w:t>
      </w:r>
      <w:proofErr w:type="gramEnd"/>
      <w:r w:rsidR="00515A8E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, В2 </w:t>
      </w: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оцениваются следующим образом: 2 балла – нет ошибок, 1 балл – допущена одна ошибка, 0 баллов – допущены </w:t>
      </w:r>
      <w:r w:rsidR="00515A8E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две или более ошибок, задание В3</w:t>
      </w: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оценивается 1 баллом.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Перечень знаний и умений, проверяемых в работе.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знание/понимание: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- социальные свойства человека, его взаимодействие с другими людьми;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- сущность общества как формы совместной деятельности людей;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- характерные черты и признаки основных сфер жизни общества;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- содержание и значение социальных норм, регулирующих общественные отношения;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умение: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- описывать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- сравнивать социальные объекты, суждения об обществе и человеке, выявлять их общие черты и различия;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Дополнительные материалы и оборудование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Для проведения аттестационной работы не требуется дополнительное оборудование или материалы.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Время выполнения:</w:t>
      </w:r>
      <w:r w:rsidR="00515A8E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 45</w:t>
      </w: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минут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Число вариантов в работе. </w:t>
      </w: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Три</w:t>
      </w:r>
    </w:p>
    <w:p w:rsidR="008F62F2" w:rsidRPr="00C35BF9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Критерии оценивания:</w:t>
      </w:r>
    </w:p>
    <w:p w:rsidR="008F62F2" w:rsidRPr="00C35BF9" w:rsidRDefault="00515A8E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«5» - 20-22</w:t>
      </w:r>
      <w:r w:rsidR="008F62F2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баллов;</w:t>
      </w:r>
    </w:p>
    <w:p w:rsidR="008F62F2" w:rsidRPr="00C35BF9" w:rsidRDefault="00515A8E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«4» - 19-16 </w:t>
      </w:r>
      <w:r w:rsidR="008F62F2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баллов;</w:t>
      </w:r>
    </w:p>
    <w:p w:rsidR="008F62F2" w:rsidRPr="00C35BF9" w:rsidRDefault="00515A8E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«3» - 10-</w:t>
      </w:r>
      <w:r w:rsidR="008F62F2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1</w:t>
      </w: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5 </w:t>
      </w:r>
      <w:r w:rsidR="008F62F2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балл;</w:t>
      </w:r>
    </w:p>
    <w:p w:rsidR="008F62F2" w:rsidRPr="00C35BF9" w:rsidRDefault="00515A8E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lastRenderedPageBreak/>
        <w:t>«2» - 0-9</w:t>
      </w:r>
      <w:r w:rsidR="008F62F2"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баллов.</w:t>
      </w:r>
    </w:p>
    <w:p w:rsidR="008F62F2" w:rsidRPr="00C35BF9" w:rsidRDefault="008F62F2" w:rsidP="008F62F2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8F62F2" w:rsidRPr="008F62F2" w:rsidRDefault="00E413DA" w:rsidP="00E413DA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                                </w:t>
      </w:r>
      <w:r w:rsidR="008F62F2"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1 вариант</w:t>
      </w: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Часть 1</w:t>
      </w: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tbl>
      <w:tblPr>
        <w:tblW w:w="956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9564"/>
      </w:tblGrid>
      <w:tr w:rsidR="008F62F2" w:rsidRPr="008F62F2" w:rsidTr="00DA542C">
        <w:trPr>
          <w:trHeight w:val="437"/>
        </w:trPr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b/>
                <w:bCs/>
                <w:color w:val="333333"/>
                <w:sz w:val="17"/>
                <w:szCs w:val="17"/>
              </w:rPr>
              <w:t>При выполнении за</w:t>
            </w:r>
            <w:r w:rsidR="00515A8E">
              <w:rPr>
                <w:rFonts w:ascii="Helvetica" w:eastAsia="Times New Roman" w:hAnsi="Helvetica" w:cs="Times New Roman"/>
                <w:b/>
                <w:bCs/>
                <w:color w:val="333333"/>
                <w:sz w:val="17"/>
                <w:szCs w:val="17"/>
              </w:rPr>
              <w:t>даний с выбором ответа (А</w:t>
            </w:r>
            <w:proofErr w:type="gramStart"/>
            <w:r w:rsidR="00515A8E">
              <w:rPr>
                <w:rFonts w:ascii="Helvetica" w:eastAsia="Times New Roman" w:hAnsi="Helvetica" w:cs="Times New Roman"/>
                <w:b/>
                <w:bCs/>
                <w:color w:val="333333"/>
                <w:sz w:val="17"/>
                <w:szCs w:val="17"/>
              </w:rPr>
              <w:t>1</w:t>
            </w:r>
            <w:proofErr w:type="gramEnd"/>
            <w:r w:rsidR="00515A8E">
              <w:rPr>
                <w:rFonts w:ascii="Helvetica" w:eastAsia="Times New Roman" w:hAnsi="Helvetica" w:cs="Times New Roman"/>
                <w:b/>
                <w:bCs/>
                <w:color w:val="333333"/>
                <w:sz w:val="17"/>
                <w:szCs w:val="17"/>
              </w:rPr>
              <w:t xml:space="preserve"> – А17</w:t>
            </w:r>
            <w:r w:rsidRPr="008F62F2">
              <w:rPr>
                <w:rFonts w:ascii="Helvetica" w:eastAsia="Times New Roman" w:hAnsi="Helvetica" w:cs="Times New Roman"/>
                <w:b/>
                <w:bCs/>
                <w:color w:val="333333"/>
                <w:sz w:val="17"/>
                <w:szCs w:val="17"/>
              </w:rPr>
              <w:t>) обведите кружком номер правильного ответа в контрольной работе.</w:t>
            </w:r>
          </w:p>
        </w:tc>
      </w:tr>
    </w:tbl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А</w:t>
      </w:r>
      <w:proofErr w:type="gramStart"/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1</w:t>
      </w:r>
      <w:proofErr w:type="gramEnd"/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.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 В узком смысле слова под обществом надо понимать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1) конкретный этап в развитии народа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2) территорию, имеющую четкие границы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3) социальную организацию страны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 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4) часть материального мира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А</w:t>
      </w:r>
      <w:proofErr w:type="gramStart"/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2</w:t>
      </w:r>
      <w:proofErr w:type="gramEnd"/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.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 В широком смысле слова под обществом надо понимать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1) группу любителей почтовых марок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2) всех жителей данного города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3) учеников средней школы № 4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         </w:t>
      </w:r>
      <w:proofErr w:type="spellStart"/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4</w:t>
      </w:r>
      <w:proofErr w:type="spellEnd"/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) совокупность форм объединения людей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А3.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 Верны ли следующие суждения об обществе?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А Понятие «общество» применимо к любой исторической эпохе.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Б. Общество возникло раньше, чем появилось государство.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1) верно только</w:t>
      </w:r>
      <w:proofErr w:type="gramStart"/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А</w:t>
      </w:r>
      <w:proofErr w:type="gramEnd"/>
      <w:r w:rsid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2) верно только Б</w:t>
      </w:r>
      <w:r w:rsid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3) верны оба суждения</w:t>
      </w:r>
      <w:r w:rsid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4) оба суждения неверны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А</w:t>
      </w:r>
      <w:proofErr w:type="gramStart"/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4</w:t>
      </w:r>
      <w:proofErr w:type="gramEnd"/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. 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Человека от животного отличает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1) наличие мозга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2) наличие инстинктов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3) развитая кисть руки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4) способность мыслить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А5.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 Что свойственно человеку и животному?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1) целенаправленная деятельность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2) наличие инстинктов и рефлексов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3) наличие развитого мозга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             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4) членораздельная речь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А</w:t>
      </w:r>
      <w:proofErr w:type="gramStart"/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6</w:t>
      </w:r>
      <w:proofErr w:type="gramEnd"/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.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 Верны ли следующие суждения о природе?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А. Природа – совокупность естественных условий обитания человека.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Б. Природа – это мир, созданный человеком.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1) верно только</w:t>
      </w:r>
      <w:proofErr w:type="gramStart"/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А</w:t>
      </w:r>
      <w:proofErr w:type="gramEnd"/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2) верно только Б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3) верны оба суждения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4) оба суждения неверны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А</w:t>
      </w:r>
      <w:proofErr w:type="gramStart"/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7</w:t>
      </w:r>
      <w:proofErr w:type="gramEnd"/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.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 Что из перечисленного относится к политической сфере общества?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1) выплата пенсий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2) выставка картин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3) съезд партии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4) продажа акций завода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А8.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 К сфере политико-правовых отношений можно отнести контакты </w:t>
      </w:r>
      <w:proofErr w:type="gramStart"/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между</w:t>
      </w:r>
      <w:proofErr w:type="gramEnd"/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1) милиционером, едущим в автобусе, и пассажирами автобуса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2) кандидатом в депутаты и учителем в школе, где учится его сын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3) молодым человеком и инвалидом в метро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4) владельцем угнанного автомобиля и участковым милиционером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А</w:t>
      </w:r>
      <w:proofErr w:type="gramStart"/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9</w:t>
      </w:r>
      <w:proofErr w:type="gramEnd"/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.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 Верны ли следующие суждения о сферах общественной жизни?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А. Духовная сфера включает отношения по поводу производства, распределения, обмена и </w:t>
      </w:r>
      <w:proofErr w:type="spellStart"/>
      <w:proofErr w:type="gramStart"/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потреб-ления</w:t>
      </w:r>
      <w:proofErr w:type="spellEnd"/>
      <w:proofErr w:type="gramEnd"/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.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Б. Социальная сфера охватывает отношения между гражданином и органами власти.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1) верно только</w:t>
      </w:r>
      <w:proofErr w:type="gramStart"/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А</w:t>
      </w:r>
      <w:proofErr w:type="gramEnd"/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2) верно только Б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3) верны оба суждения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4) оба суждения неверны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А10.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 К. – небольшой островок, оторванный от цивилизации. Его жители собирают плоды, ловят рыбу, сами изготавливают себе одежду и домашнюю утварь. Они живут большими семьями, главами которых являются старшие мужчины. Распоряжение главы семьи является обязательным для домочадцев. К какому типу относится общество К.?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1) индустриальному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2) традиционному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3) постиндустриальному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4) информационному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А11.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 Верны ли следующие суждения о типах общества?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А. Для традиционного общества характерна развитая система промышленного производства.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Б. В индустриальном обществе основной отраслью экономики является сельское хозяйство.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1) верно только</w:t>
      </w:r>
      <w:proofErr w:type="gramStart"/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А</w:t>
      </w:r>
      <w:proofErr w:type="gramEnd"/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2) верно только Б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3) верны оба суждения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4) оба суждения неверны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А12.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 Какая тенденция является основой в развитии современного общества?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1) миграция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2) глобализация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3) милитаризация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4) деградация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А13.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 Что из перечисленного относится к глобальным проблемам человечества?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1) переход к постиндустриальному обществу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2) развитие массовой культуры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3) исчезновение биологических видов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       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4) глобализация мировой экономики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А14. 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Учитель на родительском собрании, говоря о Васе П., отметил его способность контролировать своё поведение, нести ответственность и решать проблемы, подчеркнул его сильную волю и самостоятельность в поступках. То есть он охарактеризовал Васю как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1) индивида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2) индивидуальность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3) субъекта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4) личность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А15.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 Начальным элементом процесса познания является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1) ощущение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2) восприятие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3) умозаключение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4) суждение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А16. 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К объектам материальной культуры относятся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1) нормы поведения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2) книги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3) церемонии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4) традиции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А17.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 Верны ли следующие суждения об элитарной культуре?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А. Элитарная культура является достоянием привилегированной части общества.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Б. К элитарной культуре можно отнести телесериал.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1) верно только 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2) верно только</w:t>
      </w:r>
      <w:proofErr w:type="gramStart"/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Б</w:t>
      </w:r>
      <w:proofErr w:type="gramEnd"/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3) верны оба суждения</w:t>
      </w:r>
      <w:r w:rsidR="00AE4D5A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  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4) оба суждения неверны</w:t>
      </w:r>
    </w:p>
    <w:p w:rsidR="008F62F2" w:rsidRPr="00DA542C" w:rsidRDefault="008F62F2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</w:p>
    <w:p w:rsidR="008F62F2" w:rsidRPr="00DA542C" w:rsidRDefault="00AE4D5A" w:rsidP="00DA54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 xml:space="preserve"> </w:t>
      </w:r>
    </w:p>
    <w:p w:rsidR="00DA542C" w:rsidRDefault="00DA542C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</w:pPr>
    </w:p>
    <w:p w:rsidR="00DA542C" w:rsidRDefault="00DA542C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</w:pPr>
    </w:p>
    <w:p w:rsidR="008F62F2" w:rsidRPr="00DA542C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Часть 2.</w:t>
      </w:r>
    </w:p>
    <w:p w:rsidR="008F62F2" w:rsidRPr="00DA542C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</w:p>
    <w:tbl>
      <w:tblPr>
        <w:tblW w:w="758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7584"/>
      </w:tblGrid>
      <w:tr w:rsidR="008F62F2" w:rsidRPr="00DA542C" w:rsidTr="008F62F2"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  <w:r w:rsidRPr="00DA542C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</w:rPr>
              <w:t>При выполнении задании с кратким ответом (В</w:t>
            </w:r>
            <w:proofErr w:type="gramStart"/>
            <w:r w:rsidRPr="00DA542C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</w:rPr>
              <w:t>1</w:t>
            </w:r>
            <w:proofErr w:type="gramEnd"/>
            <w:r w:rsidRPr="00DA542C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</w:rPr>
              <w:t xml:space="preserve"> – В5) ответ необходимо записать в месте, указанном в тексте задания</w:t>
            </w:r>
          </w:p>
        </w:tc>
      </w:tr>
    </w:tbl>
    <w:p w:rsidR="008F62F2" w:rsidRPr="00DA542C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</w:p>
    <w:p w:rsidR="008F62F2" w:rsidRPr="00DA542C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В</w:t>
      </w:r>
      <w:proofErr w:type="gramStart"/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1</w:t>
      </w:r>
      <w:proofErr w:type="gramEnd"/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. 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В приведённом списке указаны черты сходства и отличия понятий народная и массовая культура. Выберите и запишите в первую колонку таблицы порядковые номера черт сходства, а во вторую колонку – порядковые номера черт отличия.</w:t>
      </w:r>
    </w:p>
    <w:p w:rsidR="008F62F2" w:rsidRPr="00DA542C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1) авторство произведений культуры не может быть установлено</w:t>
      </w:r>
    </w:p>
    <w:p w:rsidR="008F62F2" w:rsidRPr="00DA542C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2) произведения доступны для восприятия без дополнительной подготовки зрителя</w:t>
      </w:r>
    </w:p>
    <w:p w:rsidR="008F62F2" w:rsidRPr="00DA542C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3) широкий охват аудитории</w:t>
      </w:r>
    </w:p>
    <w:p w:rsidR="008F62F2" w:rsidRPr="00DA542C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4) возникла в связи с появлением СМИ</w:t>
      </w:r>
    </w:p>
    <w:p w:rsidR="008F62F2" w:rsidRPr="00DA542C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</w:p>
    <w:tbl>
      <w:tblPr>
        <w:tblW w:w="758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865"/>
        <w:gridCol w:w="2419"/>
        <w:gridCol w:w="2091"/>
        <w:gridCol w:w="1209"/>
      </w:tblGrid>
      <w:tr w:rsidR="008F62F2" w:rsidRPr="00DA542C" w:rsidTr="008F62F2"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  <w:r w:rsidRPr="00DA542C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</w:rPr>
              <w:t>Черты сходства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  <w:r w:rsidRPr="00DA542C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</w:rPr>
              <w:t>Черты отличия</w:t>
            </w:r>
          </w:p>
        </w:tc>
      </w:tr>
      <w:tr w:rsidR="008F62F2" w:rsidRPr="00DA542C" w:rsidTr="008F62F2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</w:p>
        </w:tc>
      </w:tr>
    </w:tbl>
    <w:p w:rsidR="008F62F2" w:rsidRPr="00DA542C" w:rsidRDefault="008F62F2" w:rsidP="008F62F2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</w:rPr>
      </w:pPr>
    </w:p>
    <w:p w:rsidR="008F62F2" w:rsidRPr="00DA542C" w:rsidRDefault="008F62F2" w:rsidP="008F62F2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</w:rPr>
      </w:pPr>
    </w:p>
    <w:p w:rsidR="008F62F2" w:rsidRPr="00DA542C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В</w:t>
      </w:r>
      <w:proofErr w:type="gramStart"/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2</w:t>
      </w:r>
      <w:proofErr w:type="gramEnd"/>
      <w:r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. </w:t>
      </w: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Установите соответствие между общественной сферой и отношениями, которые она регулирует: к каждой позиции, данной в первом столбце, подберите позицию из второго столбца.</w:t>
      </w:r>
    </w:p>
    <w:tbl>
      <w:tblPr>
        <w:tblW w:w="758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4283"/>
        <w:gridCol w:w="3301"/>
      </w:tblGrid>
      <w:tr w:rsidR="008F62F2" w:rsidRPr="00DA542C" w:rsidTr="008F62F2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  <w:r w:rsidRPr="00DA542C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</w:rPr>
              <w:t>ОТНОШЕНИЯ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  <w:r w:rsidRPr="00DA542C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</w:rPr>
              <w:t>СФЕРЫ ОБЩЕСТВА</w:t>
            </w:r>
          </w:p>
        </w:tc>
      </w:tr>
      <w:tr w:rsidR="008F62F2" w:rsidRPr="00DA542C" w:rsidTr="008F62F2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  <w:r w:rsidRPr="00DA542C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А) поставщика сырья и производителя товара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  <w:r w:rsidRPr="00DA542C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1) экономическая</w:t>
            </w:r>
          </w:p>
        </w:tc>
      </w:tr>
      <w:tr w:rsidR="008F62F2" w:rsidRPr="00DA542C" w:rsidTr="008F62F2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  <w:r w:rsidRPr="00DA542C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Б) избирателя и кандидата в депутата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  <w:r w:rsidRPr="00DA542C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2) политическая</w:t>
            </w:r>
          </w:p>
        </w:tc>
      </w:tr>
      <w:tr w:rsidR="008F62F2" w:rsidRPr="00DA542C" w:rsidTr="008F62F2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  <w:r w:rsidRPr="00DA542C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В) лидера парламентской фракции и члена партии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8F62F2" w:rsidRPr="00DA542C" w:rsidTr="008F62F2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  <w:r w:rsidRPr="00DA542C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Г) покупателя и продавца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2F2" w:rsidRPr="00DA542C" w:rsidRDefault="008F62F2" w:rsidP="008F62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</w:p>
        </w:tc>
      </w:tr>
    </w:tbl>
    <w:p w:rsidR="008F62F2" w:rsidRPr="00DA542C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</w:p>
    <w:p w:rsidR="008F62F2" w:rsidRPr="00DA542C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Запишите в таблицу выбранные цифры.</w:t>
      </w:r>
    </w:p>
    <w:p w:rsidR="008F62F2" w:rsidRPr="00DA542C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</w:p>
    <w:tbl>
      <w:tblPr>
        <w:tblW w:w="758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150"/>
        <w:gridCol w:w="2163"/>
        <w:gridCol w:w="2163"/>
        <w:gridCol w:w="1108"/>
      </w:tblGrid>
      <w:tr w:rsidR="008F62F2" w:rsidRPr="00DA542C" w:rsidTr="008F62F2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  <w:r w:rsidRPr="00DA542C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А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  <w:r w:rsidRPr="00DA542C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Б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  <w:r w:rsidRPr="00DA542C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В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  <w:r w:rsidRPr="00DA542C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Г</w:t>
            </w:r>
          </w:p>
        </w:tc>
      </w:tr>
      <w:tr w:rsidR="008F62F2" w:rsidRPr="00DA542C" w:rsidTr="008F62F2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DA542C" w:rsidRDefault="008F62F2" w:rsidP="008F62F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</w:p>
        </w:tc>
      </w:tr>
    </w:tbl>
    <w:p w:rsidR="008F62F2" w:rsidRPr="00DA542C" w:rsidRDefault="008F62F2" w:rsidP="008F62F2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</w:rPr>
      </w:pPr>
    </w:p>
    <w:p w:rsidR="008F62F2" w:rsidRPr="00DA542C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</w:p>
    <w:p w:rsidR="008F62F2" w:rsidRPr="00DA542C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</w:p>
    <w:p w:rsidR="008F62F2" w:rsidRPr="00DA542C" w:rsidRDefault="005604BF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В3</w:t>
      </w:r>
      <w:r w:rsidR="008F62F2" w:rsidRPr="00DA542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. </w:t>
      </w:r>
      <w:r w:rsidR="008F62F2" w:rsidRPr="00DA542C">
        <w:rPr>
          <w:rFonts w:ascii="Times New Roman" w:eastAsia="Times New Roman" w:hAnsi="Times New Roman" w:cs="Times New Roman"/>
          <w:color w:val="333333"/>
          <w:sz w:val="18"/>
          <w:szCs w:val="18"/>
        </w:rPr>
        <w:t>Ниже приведён ряд характеристик. Все они, за исключением одной, относятся к описанию потребностей человека в безопасности. Найдите и выпишите номер характеристики, выпадающей из этого ряда.</w:t>
      </w:r>
    </w:p>
    <w:p w:rsidR="008F62F2" w:rsidRPr="00DA542C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DA542C">
        <w:rPr>
          <w:rFonts w:ascii="Times New Roman" w:eastAsia="Times New Roman" w:hAnsi="Times New Roman" w:cs="Times New Roman"/>
          <w:i/>
          <w:iCs/>
          <w:color w:val="333333"/>
          <w:sz w:val="18"/>
          <w:szCs w:val="18"/>
        </w:rPr>
        <w:t>1) стремление сохранить свою жизнь, 2) обезопасить своё жилище от вторжения, 3) потребность в отсутствии насилия над личностью, 4) потребность в воспроизводстве рода, 5) уверенность в завтрашнем дне.</w:t>
      </w:r>
    </w:p>
    <w:p w:rsidR="008F62F2" w:rsidRPr="00DA542C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</w:p>
    <w:p w:rsidR="008F62F2" w:rsidRPr="00DA542C" w:rsidRDefault="00DA542C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 xml:space="preserve"> </w:t>
      </w:r>
    </w:p>
    <w:p w:rsidR="008F62F2" w:rsidRPr="00DA542C" w:rsidRDefault="008F62F2" w:rsidP="008F62F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5604BF" w:rsidRDefault="005604BF" w:rsidP="005604BF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5604BF" w:rsidP="005604BF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                                                                                                     </w:t>
      </w:r>
      <w:r w:rsidR="008F62F2"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2 вариант</w:t>
      </w: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Часть 1</w:t>
      </w:r>
    </w:p>
    <w:tbl>
      <w:tblPr>
        <w:tblW w:w="9613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9613"/>
      </w:tblGrid>
      <w:tr w:rsidR="008F62F2" w:rsidRPr="008F62F2" w:rsidTr="005604BF">
        <w:tc>
          <w:tcPr>
            <w:tcW w:w="9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b/>
                <w:bCs/>
                <w:color w:val="333333"/>
                <w:sz w:val="17"/>
                <w:szCs w:val="17"/>
              </w:rPr>
              <w:t>При выполнении заданий с выбором ответа (А</w:t>
            </w:r>
            <w:proofErr w:type="gramStart"/>
            <w:r w:rsidRPr="008F62F2">
              <w:rPr>
                <w:rFonts w:ascii="Helvetica" w:eastAsia="Times New Roman" w:hAnsi="Helvetica" w:cs="Times New Roman"/>
                <w:b/>
                <w:bCs/>
                <w:color w:val="333333"/>
                <w:sz w:val="17"/>
                <w:szCs w:val="17"/>
              </w:rPr>
              <w:t>1</w:t>
            </w:r>
            <w:proofErr w:type="gramEnd"/>
            <w:r w:rsidRPr="008F62F2">
              <w:rPr>
                <w:rFonts w:ascii="Helvetica" w:eastAsia="Times New Roman" w:hAnsi="Helvetica" w:cs="Times New Roman"/>
                <w:b/>
                <w:bCs/>
                <w:color w:val="333333"/>
                <w:sz w:val="17"/>
                <w:szCs w:val="17"/>
              </w:rPr>
              <w:t xml:space="preserve"> – А20) обведите кружком номер правильного ответа в контрольной работе.</w:t>
            </w:r>
          </w:p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</w:tc>
      </w:tr>
    </w:tbl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А</w:t>
      </w:r>
      <w:proofErr w:type="gramStart"/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1</w:t>
      </w:r>
      <w:proofErr w:type="gramEnd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. В узком смысле слова под обществом надо понимать</w:t>
      </w:r>
    </w:p>
    <w:p w:rsidR="005604BF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1) политическую организацию данной страны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2) социальную организацию данной страны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3) танцевальный коллектив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4) часть материального мира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А</w:t>
      </w:r>
      <w:proofErr w:type="gramStart"/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2</w:t>
      </w:r>
      <w:proofErr w:type="gramEnd"/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. 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В широком смысле под обществом надо понимать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1) всё человечество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2) рабовладельческое общество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3) спортивный коллектив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4) население страны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А3.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 Верны ли следующие суждения об обществе?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А. Общество – это группа людей, объединившихся для выполнения какого – либо действия.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Б. Общество – это конкретный этап в историческом развитии народа.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1) верно только</w:t>
      </w:r>
      <w:proofErr w:type="gramStart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А</w:t>
      </w:r>
      <w:proofErr w:type="gramEnd"/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2) верно только Б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3) верны оба суждения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4) оба суждения неверны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А</w:t>
      </w:r>
      <w:proofErr w:type="gramStart"/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4</w:t>
      </w:r>
      <w:proofErr w:type="gramEnd"/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.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 Человека от животного отличает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1) наличие инстинктов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2) наличие сознания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3) способность к воспроизводству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4) приспособляемость к окружающим условиям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А5.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 Что свойственно и человеку и животному?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1) наличие инстинктов и рефлексов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2) целенаправленная деятельность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3) наличие членораздельной речи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4) способность к коллективной деятельности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А</w:t>
      </w:r>
      <w:proofErr w:type="gramStart"/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6</w:t>
      </w:r>
      <w:proofErr w:type="gramEnd"/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.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 Верны ли следующие суждения о природе?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А. Природная среда не оказывает абсолютно никакого влияния на человеческое общество.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Б. Природа оказывает как положительное, так и отрицательное воздействие на развитие общества.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1) верно только</w:t>
      </w:r>
      <w:proofErr w:type="gramStart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А</w:t>
      </w:r>
      <w:proofErr w:type="gramEnd"/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2) верно только Б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3) верны оба суждения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4) оба суждения неверны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А</w:t>
      </w:r>
      <w:proofErr w:type="gramStart"/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7</w:t>
      </w:r>
      <w:proofErr w:type="gramEnd"/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. 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Что из перечисленного относится к экономической сфере общества?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1) </w:t>
      </w:r>
      <w:proofErr w:type="gramStart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предвыборная компания</w:t>
      </w:r>
      <w:proofErr w:type="gramEnd"/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2) создание произведений искусства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3) научное открытие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4) создание материальных благ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А8.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 К политической сфере общества относятся отношения </w:t>
      </w:r>
      <w:proofErr w:type="gramStart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между</w:t>
      </w:r>
      <w:proofErr w:type="gramEnd"/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1) инспектором ГИБДД и водителем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2) кандидатом в депутаты и его избирателями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3) тренером и его командой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4) продавцом и покупателем в магазине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А</w:t>
      </w:r>
      <w:proofErr w:type="gramStart"/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9</w:t>
      </w:r>
      <w:proofErr w:type="gramEnd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. Верны ли следующие суждения о сферах общественной жизни?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А. Политическая сфера включает в себя отношения между людьми по вопросам воспитания подрастающего поколения.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Б. Экономическая сфера включает производство, потребление, распределение материальных и духовных ценностей.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1) верно только</w:t>
      </w:r>
      <w:proofErr w:type="gramStart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А</w:t>
      </w:r>
      <w:proofErr w:type="gramEnd"/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2) верно только Б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3) верны оба суждения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4) оба суждения неверны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А10.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 Основу экономики государства Б. составляет промышленное производство, существует множество корпораций и фирм. К какому типу принадлежит это общество?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1) традиционному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2) индустриальному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3) постиндустриальному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4) информационному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А11. 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Верны ли суждения о типах общества?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А. Основным сектором экономики в традиционном обществе является сельское хозяйство.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Б. При переходе к индустриальному обществу значительно возрастает роль научных знаний.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1) верно только</w:t>
      </w:r>
      <w:proofErr w:type="gramStart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А</w:t>
      </w:r>
      <w:proofErr w:type="gramEnd"/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2) верно только Б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3) верны оба суждения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4) оба суждения неверны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А12.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 Какая тенденция является основой в развитии современного общества?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1) индустриализация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2) деградация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3) милитаризация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4) глобализация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А13.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 Что из перечисленного относится к глобальным проблемам современности?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1) повышение роли образования в жизни человека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2) усовершенствование технологии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3) увеличение продолжительности жизни человека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4) распространение алкоголизма и наркомании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А14.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 Учитель на родительском собрании, говоря о Маше С., отметил её творческий подход к решению проблем, оригинальность в любом виде деятельности и неповторимые особенности её письменных работ по литературе. То есть он охарактеризовал Машу как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1) индивида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2) индивидуальность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3) субъекта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4) личность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А15.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 Истинным можно считать знание, которое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1) наиболее полно соответствует окружающему миру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2) является результатом научного эксперимента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3) требует доказательств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4) признано властями данного государства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А16. 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К объектам материальной культуры относятся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1) орудия труда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>и</w:t>
      </w:r>
      <w:proofErr w:type="gramStart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2</w:t>
      </w:r>
      <w:proofErr w:type="gramEnd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) нормы поведения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3) церемонии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4) традиции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А 17.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 Верны ли следующие суждения о массовой культуре?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А. Массовая культура выражает вкусы высокообразованных слоёв населения.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Б. </w:t>
      </w:r>
      <w:proofErr w:type="gramStart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М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</w:t>
      </w:r>
      <w:proofErr w:type="spellStart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ассовая</w:t>
      </w:r>
      <w:proofErr w:type="spellEnd"/>
      <w:proofErr w:type="gramEnd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культура доступна и понятна всем слоям населения, независимо от уровня образования.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1) верно только</w:t>
      </w:r>
      <w:proofErr w:type="gramStart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А</w:t>
      </w:r>
      <w:proofErr w:type="gramEnd"/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2) верно только Б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3) верны оба суждения</w:t>
      </w:r>
      <w:r w:rsidR="005604BF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 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4) оба суждения неверны</w:t>
      </w:r>
    </w:p>
    <w:p w:rsidR="008F62F2" w:rsidRPr="008F62F2" w:rsidRDefault="008F62F2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5604BF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 xml:space="preserve"> </w:t>
      </w:r>
    </w:p>
    <w:p w:rsidR="008F62F2" w:rsidRPr="008F62F2" w:rsidRDefault="005604BF" w:rsidP="005604BF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</w:t>
      </w:r>
    </w:p>
    <w:p w:rsidR="005604BF" w:rsidRDefault="005604BF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5604BF" w:rsidRDefault="005604BF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5604BF" w:rsidRDefault="005604BF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5604BF" w:rsidRDefault="005604BF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8F62F2" w:rsidRPr="008F62F2" w:rsidRDefault="008F62F2" w:rsidP="00515A8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Часть 2.</w:t>
      </w:r>
    </w:p>
    <w:tbl>
      <w:tblPr>
        <w:tblW w:w="758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7584"/>
      </w:tblGrid>
      <w:tr w:rsidR="008F62F2" w:rsidRPr="008F62F2" w:rsidTr="008F62F2"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b/>
                <w:bCs/>
                <w:color w:val="333333"/>
                <w:sz w:val="17"/>
                <w:szCs w:val="17"/>
              </w:rPr>
              <w:t>При выполнении задании с кратким ответом (В</w:t>
            </w:r>
            <w:proofErr w:type="gramStart"/>
            <w:r w:rsidRPr="008F62F2">
              <w:rPr>
                <w:rFonts w:ascii="Helvetica" w:eastAsia="Times New Roman" w:hAnsi="Helvetica" w:cs="Times New Roman"/>
                <w:b/>
                <w:bCs/>
                <w:color w:val="333333"/>
                <w:sz w:val="17"/>
                <w:szCs w:val="17"/>
              </w:rPr>
              <w:t>1</w:t>
            </w:r>
            <w:proofErr w:type="gramEnd"/>
            <w:r w:rsidRPr="008F62F2">
              <w:rPr>
                <w:rFonts w:ascii="Helvetica" w:eastAsia="Times New Roman" w:hAnsi="Helvetica" w:cs="Times New Roman"/>
                <w:b/>
                <w:bCs/>
                <w:color w:val="333333"/>
                <w:sz w:val="17"/>
                <w:szCs w:val="17"/>
              </w:rPr>
              <w:t xml:space="preserve"> – В5) ответ необходимо записать в месте, указанном в тексте задания</w:t>
            </w:r>
          </w:p>
        </w:tc>
      </w:tr>
    </w:tbl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В</w:t>
      </w:r>
      <w:proofErr w:type="gramStart"/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1</w:t>
      </w:r>
      <w:proofErr w:type="gramEnd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. В приведённом списке указаны черты сходства моральных и религиозных норм и отличия моральных норм </w:t>
      </w:r>
      <w:proofErr w:type="gramStart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от</w:t>
      </w:r>
      <w:proofErr w:type="gramEnd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религиозных. Выберите и запишите в первую колонку таблицы порядковые номера черт сходства, а </w:t>
      </w:r>
      <w:proofErr w:type="gramStart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во вторю</w:t>
      </w:r>
      <w:proofErr w:type="gramEnd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колонку – порядковые номера черт различия.</w:t>
      </w: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1) выполняют функцию регулятора поведения человека</w:t>
      </w: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2) возникли до появления государства</w:t>
      </w: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3) </w:t>
      </w:r>
      <w:proofErr w:type="gramStart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основаны</w:t>
      </w:r>
      <w:proofErr w:type="gramEnd"/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 xml:space="preserve"> на мнении людей о правильном поведении</w:t>
      </w: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4) регулируют поведение людей, разделяющих определённые верования</w:t>
      </w: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tbl>
      <w:tblPr>
        <w:tblW w:w="758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016"/>
        <w:gridCol w:w="2268"/>
        <w:gridCol w:w="2091"/>
        <w:gridCol w:w="1209"/>
      </w:tblGrid>
      <w:tr w:rsidR="008F62F2" w:rsidRPr="008F62F2" w:rsidTr="008F62F2"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b/>
                <w:bCs/>
                <w:color w:val="333333"/>
                <w:sz w:val="17"/>
                <w:szCs w:val="17"/>
              </w:rPr>
              <w:t>Черты сходства</w:t>
            </w:r>
          </w:p>
        </w:tc>
        <w:tc>
          <w:tcPr>
            <w:tcW w:w="3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b/>
                <w:bCs/>
                <w:color w:val="333333"/>
                <w:sz w:val="17"/>
                <w:szCs w:val="17"/>
              </w:rPr>
              <w:t>Черты отличия</w:t>
            </w:r>
          </w:p>
        </w:tc>
      </w:tr>
      <w:tr w:rsidR="008F62F2" w:rsidRPr="008F62F2" w:rsidTr="008F62F2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</w:tc>
      </w:tr>
    </w:tbl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В</w:t>
      </w:r>
      <w:proofErr w:type="gramStart"/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2</w:t>
      </w:r>
      <w:proofErr w:type="gramEnd"/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.</w:t>
      </w: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 Установите соответствие между фактами и сферами общественной жизни: к каждой позиции, данной в первом столбце, подберите позицию из второго столбца.</w:t>
      </w:r>
    </w:p>
    <w:tbl>
      <w:tblPr>
        <w:tblW w:w="746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4287"/>
        <w:gridCol w:w="3177"/>
      </w:tblGrid>
      <w:tr w:rsidR="008F62F2" w:rsidRPr="008F62F2" w:rsidTr="008F62F2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b/>
                <w:bCs/>
                <w:color w:val="333333"/>
                <w:sz w:val="17"/>
                <w:szCs w:val="17"/>
              </w:rPr>
              <w:t>ФАКТЫ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b/>
                <w:bCs/>
                <w:color w:val="333333"/>
                <w:sz w:val="17"/>
                <w:szCs w:val="17"/>
              </w:rPr>
              <w:t>СФЕРЫ ОБЩЕСТВЕННОЙ ЖИЗНИ</w:t>
            </w:r>
          </w:p>
        </w:tc>
      </w:tr>
      <w:tr w:rsidR="008F62F2" w:rsidRPr="008F62F2" w:rsidTr="008F62F2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А) заполнение налоговой декларации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1) политическая</w:t>
            </w:r>
          </w:p>
        </w:tc>
      </w:tr>
      <w:tr w:rsidR="008F62F2" w:rsidRPr="008F62F2" w:rsidTr="008F62F2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Б) выборы депутатов Государственной Думы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2) экономическая</w:t>
            </w:r>
          </w:p>
        </w:tc>
      </w:tr>
      <w:tr w:rsidR="008F62F2" w:rsidRPr="008F62F2" w:rsidTr="008F62F2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В) создание политической партии</w:t>
            </w:r>
          </w:p>
        </w:tc>
        <w:tc>
          <w:tcPr>
            <w:tcW w:w="3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</w:tc>
      </w:tr>
      <w:tr w:rsidR="008F62F2" w:rsidRPr="008F62F2" w:rsidTr="008F62F2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Г) введение налога на добавленную стоимость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2F2" w:rsidRPr="008F62F2" w:rsidRDefault="008F62F2" w:rsidP="008F62F2">
            <w:pPr>
              <w:spacing w:after="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</w:tc>
      </w:tr>
    </w:tbl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Запишите в таблицу выбранные цифры.</w:t>
      </w:r>
    </w:p>
    <w:p w:rsidR="008F62F2" w:rsidRPr="008F62F2" w:rsidRDefault="008F62F2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tbl>
      <w:tblPr>
        <w:tblW w:w="746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149"/>
        <w:gridCol w:w="2163"/>
        <w:gridCol w:w="2163"/>
        <w:gridCol w:w="989"/>
      </w:tblGrid>
      <w:tr w:rsidR="008F62F2" w:rsidRPr="008F62F2" w:rsidTr="008F62F2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А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Б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Г</w:t>
            </w:r>
          </w:p>
        </w:tc>
      </w:tr>
      <w:tr w:rsidR="008F62F2" w:rsidRPr="008F62F2" w:rsidTr="008F62F2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</w:tc>
      </w:tr>
    </w:tbl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5604BF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 xml:space="preserve"> </w:t>
      </w: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5604BF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 xml:space="preserve">В3 </w:t>
      </w:r>
      <w:r w:rsidR="008F62F2"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.</w:t>
      </w:r>
      <w:r w:rsidR="008F62F2" w:rsidRPr="008F62F2">
        <w:rPr>
          <w:rFonts w:ascii="Helvetica" w:eastAsia="Times New Roman" w:hAnsi="Helvetica" w:cs="Times New Roman"/>
          <w:color w:val="333333"/>
          <w:sz w:val="17"/>
          <w:szCs w:val="17"/>
        </w:rPr>
        <w:t> Ниже приведён ряд характеристик. Все они, за исключением одной, относятся к характеристике аграрного общества. Найдите и выпишите номер характеристики, выпадающей из этого ряда.</w:t>
      </w: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i/>
          <w:iCs/>
          <w:color w:val="333333"/>
          <w:sz w:val="17"/>
          <w:szCs w:val="17"/>
        </w:rPr>
        <w:t>1) развитое сельское хозяйство, 2) передача знаний от стариков к молодёжи, 3) строгое следование традициям, 4) большая роль религии, 5) активное развитие науки.</w:t>
      </w: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5604BF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 xml:space="preserve"> </w:t>
      </w: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4796C" w:rsidRDefault="0084796C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84796C" w:rsidRDefault="0084796C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84796C" w:rsidRDefault="0084796C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84796C" w:rsidRDefault="0084796C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84796C" w:rsidRDefault="0084796C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84796C" w:rsidRDefault="0084796C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84796C" w:rsidRDefault="0084796C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84796C" w:rsidRDefault="0084796C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84796C" w:rsidRDefault="0084796C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84796C" w:rsidRDefault="0084796C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84796C" w:rsidRDefault="0084796C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84796C" w:rsidRDefault="0084796C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84796C" w:rsidRDefault="0084796C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8F62F2" w:rsidRPr="008F62F2" w:rsidRDefault="008F62F2" w:rsidP="0084796C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Ответы</w:t>
      </w:r>
    </w:p>
    <w:p w:rsidR="008F62F2" w:rsidRPr="008F62F2" w:rsidRDefault="008F62F2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1 вариант</w:t>
      </w: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Часть 1</w:t>
      </w: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tbl>
      <w:tblPr>
        <w:tblW w:w="476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453"/>
        <w:gridCol w:w="2311"/>
      </w:tblGrid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№</w:t>
            </w:r>
          </w:p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задания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Ответ</w:t>
            </w: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</w:t>
            </w: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2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4</w:t>
            </w: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3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3</w:t>
            </w: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4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4</w:t>
            </w: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5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2</w:t>
            </w: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6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</w:t>
            </w: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7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3</w:t>
            </w: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8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4</w:t>
            </w: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9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4</w:t>
            </w: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10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2</w:t>
            </w: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11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4</w:t>
            </w: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12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2</w:t>
            </w: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13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3</w:t>
            </w: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14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4</w:t>
            </w: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15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</w:t>
            </w: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16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2</w:t>
            </w: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17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</w:t>
            </w: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</w:tc>
      </w:tr>
      <w:tr w:rsidR="008F62F2" w:rsidRPr="008F62F2" w:rsidTr="008F62F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</w:tc>
      </w:tr>
    </w:tbl>
    <w:p w:rsidR="008F62F2" w:rsidRPr="008F62F2" w:rsidRDefault="008F62F2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Часть 2</w:t>
      </w: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tbl>
      <w:tblPr>
        <w:tblW w:w="476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453"/>
        <w:gridCol w:w="2311"/>
      </w:tblGrid>
      <w:tr w:rsidR="008F62F2" w:rsidRPr="008F62F2" w:rsidTr="005604BF"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№</w:t>
            </w:r>
          </w:p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задания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Ответ</w:t>
            </w:r>
          </w:p>
        </w:tc>
      </w:tr>
      <w:tr w:rsidR="008F62F2" w:rsidRPr="008F62F2" w:rsidTr="005604BF"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2314</w:t>
            </w:r>
          </w:p>
        </w:tc>
      </w:tr>
      <w:tr w:rsidR="008F62F2" w:rsidRPr="008F62F2" w:rsidTr="005604BF"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2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1221</w:t>
            </w:r>
          </w:p>
        </w:tc>
      </w:tr>
      <w:tr w:rsidR="008F62F2" w:rsidRPr="008F62F2" w:rsidTr="005604BF"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5604BF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3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4</w:t>
            </w:r>
          </w:p>
        </w:tc>
      </w:tr>
    </w:tbl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jc w:val="right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jc w:val="right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jc w:val="right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jc w:val="right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jc w:val="right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4796C" w:rsidRDefault="0084796C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84796C" w:rsidRDefault="0084796C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84796C" w:rsidRDefault="0084796C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Ответы</w:t>
      </w:r>
    </w:p>
    <w:p w:rsidR="008F62F2" w:rsidRPr="008F62F2" w:rsidRDefault="008F62F2" w:rsidP="008F62F2">
      <w:pPr>
        <w:shd w:val="clear" w:color="auto" w:fill="FFFFFF"/>
        <w:spacing w:after="120" w:line="240" w:lineRule="auto"/>
        <w:jc w:val="center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b/>
          <w:bCs/>
          <w:color w:val="333333"/>
          <w:sz w:val="17"/>
          <w:szCs w:val="17"/>
        </w:rPr>
        <w:t>2 вариант</w:t>
      </w: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Часть 1</w:t>
      </w:r>
    </w:p>
    <w:tbl>
      <w:tblPr>
        <w:tblW w:w="562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897"/>
        <w:gridCol w:w="2731"/>
      </w:tblGrid>
      <w:tr w:rsidR="008F62F2" w:rsidRPr="008F62F2" w:rsidTr="005604BF"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№</w:t>
            </w:r>
          </w:p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задания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Ответ</w:t>
            </w:r>
          </w:p>
        </w:tc>
      </w:tr>
      <w:tr w:rsidR="008F62F2" w:rsidRPr="008F62F2" w:rsidTr="005604BF"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3</w:t>
            </w:r>
          </w:p>
        </w:tc>
      </w:tr>
      <w:tr w:rsidR="008F62F2" w:rsidRPr="008F62F2" w:rsidTr="005604BF"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2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</w:t>
            </w:r>
          </w:p>
        </w:tc>
      </w:tr>
      <w:tr w:rsidR="008F62F2" w:rsidRPr="008F62F2" w:rsidTr="005604BF"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3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3</w:t>
            </w:r>
          </w:p>
        </w:tc>
      </w:tr>
      <w:tr w:rsidR="008F62F2" w:rsidRPr="008F62F2" w:rsidTr="005604BF"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4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2</w:t>
            </w:r>
          </w:p>
        </w:tc>
      </w:tr>
      <w:tr w:rsidR="008F62F2" w:rsidRPr="008F62F2" w:rsidTr="005604BF"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5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</w:t>
            </w:r>
          </w:p>
        </w:tc>
      </w:tr>
      <w:tr w:rsidR="008F62F2" w:rsidRPr="008F62F2" w:rsidTr="005604BF"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6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2</w:t>
            </w:r>
          </w:p>
        </w:tc>
      </w:tr>
      <w:tr w:rsidR="008F62F2" w:rsidRPr="008F62F2" w:rsidTr="005604BF"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7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4</w:t>
            </w:r>
          </w:p>
        </w:tc>
      </w:tr>
      <w:tr w:rsidR="008F62F2" w:rsidRPr="008F62F2" w:rsidTr="005604BF"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8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2</w:t>
            </w:r>
          </w:p>
        </w:tc>
      </w:tr>
      <w:tr w:rsidR="008F62F2" w:rsidRPr="008F62F2" w:rsidTr="005604BF"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9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2</w:t>
            </w:r>
          </w:p>
        </w:tc>
      </w:tr>
      <w:tr w:rsidR="008F62F2" w:rsidRPr="008F62F2" w:rsidTr="005604BF"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10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2</w:t>
            </w:r>
          </w:p>
        </w:tc>
      </w:tr>
      <w:tr w:rsidR="008F62F2" w:rsidRPr="008F62F2" w:rsidTr="005604BF"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11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3</w:t>
            </w:r>
          </w:p>
        </w:tc>
      </w:tr>
      <w:tr w:rsidR="008F62F2" w:rsidRPr="008F62F2" w:rsidTr="005604BF"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12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4</w:t>
            </w:r>
          </w:p>
        </w:tc>
      </w:tr>
      <w:tr w:rsidR="008F62F2" w:rsidRPr="008F62F2" w:rsidTr="005604BF"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13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4</w:t>
            </w:r>
          </w:p>
        </w:tc>
      </w:tr>
      <w:tr w:rsidR="008F62F2" w:rsidRPr="008F62F2" w:rsidTr="005604BF"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14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4</w:t>
            </w:r>
          </w:p>
        </w:tc>
      </w:tr>
      <w:tr w:rsidR="008F62F2" w:rsidRPr="008F62F2" w:rsidTr="005604BF"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15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</w:t>
            </w:r>
          </w:p>
        </w:tc>
      </w:tr>
      <w:tr w:rsidR="008F62F2" w:rsidRPr="008F62F2" w:rsidTr="005604BF"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16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</w:t>
            </w:r>
          </w:p>
        </w:tc>
      </w:tr>
      <w:tr w:rsidR="008F62F2" w:rsidRPr="008F62F2" w:rsidTr="005604BF"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17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2</w:t>
            </w:r>
          </w:p>
        </w:tc>
      </w:tr>
    </w:tbl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  <w:r w:rsidRPr="008F62F2">
        <w:rPr>
          <w:rFonts w:ascii="Helvetica" w:eastAsia="Times New Roman" w:hAnsi="Helvetica" w:cs="Times New Roman"/>
          <w:color w:val="333333"/>
          <w:sz w:val="17"/>
          <w:szCs w:val="17"/>
        </w:rPr>
        <w:t>Часть 2</w:t>
      </w: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tbl>
      <w:tblPr>
        <w:tblW w:w="562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885"/>
        <w:gridCol w:w="2743"/>
      </w:tblGrid>
      <w:tr w:rsidR="008F62F2" w:rsidRPr="008F62F2" w:rsidTr="005604BF"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№</w:t>
            </w:r>
          </w:p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задания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</w:p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Ответ</w:t>
            </w:r>
          </w:p>
        </w:tc>
      </w:tr>
      <w:tr w:rsidR="008F62F2" w:rsidRPr="008F62F2" w:rsidTr="005604BF"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1234</w:t>
            </w:r>
          </w:p>
        </w:tc>
      </w:tr>
      <w:tr w:rsidR="008F62F2" w:rsidRPr="008F62F2" w:rsidTr="005604BF"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2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2112</w:t>
            </w:r>
          </w:p>
        </w:tc>
      </w:tr>
      <w:tr w:rsidR="008F62F2" w:rsidRPr="008F62F2" w:rsidTr="005604BF"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F62F2" w:rsidRPr="008F62F2" w:rsidRDefault="005604BF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3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62F2" w:rsidRPr="008F62F2" w:rsidRDefault="008F62F2" w:rsidP="008F62F2">
            <w:pPr>
              <w:spacing w:after="12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</w:pPr>
            <w:r w:rsidRPr="008F62F2">
              <w:rPr>
                <w:rFonts w:ascii="Helvetica" w:eastAsia="Times New Roman" w:hAnsi="Helvetica" w:cs="Times New Roman"/>
                <w:color w:val="333333"/>
                <w:sz w:val="17"/>
                <w:szCs w:val="17"/>
              </w:rPr>
              <w:t>5</w:t>
            </w:r>
          </w:p>
        </w:tc>
      </w:tr>
    </w:tbl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62F2" w:rsidRPr="008F62F2" w:rsidRDefault="008F62F2" w:rsidP="008F62F2">
      <w:pPr>
        <w:shd w:val="clear" w:color="auto" w:fill="FFFFFF"/>
        <w:spacing w:after="120" w:line="240" w:lineRule="auto"/>
        <w:rPr>
          <w:rFonts w:ascii="Helvetica" w:eastAsia="Times New Roman" w:hAnsi="Helvetica" w:cs="Times New Roman"/>
          <w:color w:val="333333"/>
          <w:sz w:val="17"/>
          <w:szCs w:val="17"/>
        </w:rPr>
      </w:pPr>
    </w:p>
    <w:p w:rsidR="008F4945" w:rsidRPr="008564DC" w:rsidRDefault="008F4945">
      <w:pPr>
        <w:rPr>
          <w:rFonts w:ascii="Times New Roman" w:hAnsi="Times New Roman" w:cs="Times New Roman"/>
          <w:sz w:val="24"/>
          <w:szCs w:val="24"/>
        </w:rPr>
      </w:pPr>
    </w:p>
    <w:sectPr w:rsidR="008F4945" w:rsidRPr="008564DC" w:rsidSect="00173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64DC"/>
    <w:rsid w:val="001411EA"/>
    <w:rsid w:val="001734AF"/>
    <w:rsid w:val="00182C9C"/>
    <w:rsid w:val="001C61AA"/>
    <w:rsid w:val="00515A8E"/>
    <w:rsid w:val="005604BF"/>
    <w:rsid w:val="0084796C"/>
    <w:rsid w:val="008564DC"/>
    <w:rsid w:val="008A76AA"/>
    <w:rsid w:val="008F4945"/>
    <w:rsid w:val="008F62F2"/>
    <w:rsid w:val="00927555"/>
    <w:rsid w:val="00AE4D5A"/>
    <w:rsid w:val="00C30DB0"/>
    <w:rsid w:val="00C35BF9"/>
    <w:rsid w:val="00DA542C"/>
    <w:rsid w:val="00E413DA"/>
    <w:rsid w:val="00FC4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4AF"/>
  </w:style>
  <w:style w:type="paragraph" w:styleId="1">
    <w:name w:val="heading 1"/>
    <w:basedOn w:val="a"/>
    <w:link w:val="10"/>
    <w:uiPriority w:val="9"/>
    <w:qFormat/>
    <w:rsid w:val="00E413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_"/>
    <w:basedOn w:val="a0"/>
    <w:rsid w:val="008564DC"/>
  </w:style>
  <w:style w:type="character" w:customStyle="1" w:styleId="ff3">
    <w:name w:val="ff3"/>
    <w:basedOn w:val="a0"/>
    <w:rsid w:val="008564DC"/>
  </w:style>
  <w:style w:type="character" w:customStyle="1" w:styleId="ff1">
    <w:name w:val="ff1"/>
    <w:basedOn w:val="a0"/>
    <w:rsid w:val="008564DC"/>
  </w:style>
  <w:style w:type="character" w:customStyle="1" w:styleId="ff2">
    <w:name w:val="ff2"/>
    <w:basedOn w:val="a0"/>
    <w:rsid w:val="008564DC"/>
  </w:style>
  <w:style w:type="character" w:customStyle="1" w:styleId="ls0">
    <w:name w:val="ls0"/>
    <w:basedOn w:val="a0"/>
    <w:rsid w:val="008564DC"/>
  </w:style>
  <w:style w:type="character" w:customStyle="1" w:styleId="ls3">
    <w:name w:val="ls3"/>
    <w:basedOn w:val="a0"/>
    <w:rsid w:val="008564DC"/>
  </w:style>
  <w:style w:type="character" w:customStyle="1" w:styleId="ff5">
    <w:name w:val="ff5"/>
    <w:basedOn w:val="a0"/>
    <w:rsid w:val="008564DC"/>
  </w:style>
  <w:style w:type="paragraph" w:styleId="a4">
    <w:name w:val="Normal (Web)"/>
    <w:basedOn w:val="a"/>
    <w:uiPriority w:val="99"/>
    <w:unhideWhenUsed/>
    <w:rsid w:val="008F6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413D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9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24418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54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07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08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16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01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04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01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0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5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94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04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05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0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240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01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03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6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07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91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3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93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87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98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15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20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46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63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1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60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62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16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94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79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97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64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40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39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15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1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30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79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09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14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0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14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82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58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64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56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940079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1614">
              <w:marLeft w:val="-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99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80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03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6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01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79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97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1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32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55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04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93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52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08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04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04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73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87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52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0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13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50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69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02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66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77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2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03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55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8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0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40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11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04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2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6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58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3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74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19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11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8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01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2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33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63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5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57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167456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7377">
              <w:marLeft w:val="-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7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38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46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91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36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06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69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2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09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4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09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68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9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16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86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84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06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76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4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0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19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29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9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96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61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12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54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42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97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96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27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77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61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2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4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4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1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0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86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51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66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13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75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95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8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4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79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5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57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14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96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33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6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62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30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85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3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04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23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41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8643820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28756">
              <w:marLeft w:val="-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0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87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94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31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2580</Words>
  <Characters>14712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Рушания</dc:creator>
  <cp:keywords/>
  <dc:description/>
  <cp:lastModifiedBy>Рушания</cp:lastModifiedBy>
  <cp:revision>11</cp:revision>
  <cp:lastPrinted>2024-05-06T16:22:00Z</cp:lastPrinted>
  <dcterms:created xsi:type="dcterms:W3CDTF">2024-05-06T13:36:00Z</dcterms:created>
  <dcterms:modified xsi:type="dcterms:W3CDTF">2024-08-23T18:19:00Z</dcterms:modified>
</cp:coreProperties>
</file>